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6EF" w:rsidRPr="006E1651" w:rsidRDefault="00B536EF" w:rsidP="002D747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ТЕМА. Шляхи виведення продуктів обміну речовин з організму. Будова нирок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Мета: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визначити основні шляхи видалення з організму продуктів обміну; озна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йомити учнів з будовою сечовидільної системи; вивчити будову нирок і нефрону.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Обладнання: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трафаретки для опитування і таблиці “Сечовидільна система”, “Бу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дова нирок” і “Будова нефрону”, схема “Перетворення речовин в органі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змі людини”.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Основні поняття і терміни: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нирки, нефрон, адсорбція, первинна сеча, вторинна сеча, кірковий шар, мозковий шар, сечоводи, сечовий міхур, сечівник.</w:t>
      </w:r>
    </w:p>
    <w:p w:rsidR="00B536EF" w:rsidRPr="002D7476" w:rsidRDefault="00B536EF" w:rsidP="002D747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Тип уроку:</w:t>
      </w:r>
      <w:r w:rsidRPr="002D747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2D7476">
        <w:rPr>
          <w:rFonts w:ascii="Times New Roman" w:hAnsi="Times New Roman" w:cs="Times New Roman"/>
          <w:sz w:val="32"/>
          <w:szCs w:val="32"/>
          <w:lang w:val="uk-UA"/>
        </w:rPr>
        <w:t>омбінований урок з елементами ділової гри</w:t>
      </w:r>
    </w:p>
    <w:p w:rsidR="00B536EF" w:rsidRPr="002D7476" w:rsidRDefault="00B536EF" w:rsidP="006E1651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Хід уроку</w:t>
      </w:r>
    </w:p>
    <w:p w:rsidR="00B536EF" w:rsidRPr="006E1651" w:rsidRDefault="00B536EF" w:rsidP="00EF7BE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Опитування учнів класу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(трафаретки для </w:t>
      </w: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II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варіантів).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Один учень розв’язує задачу.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Після трагедії на Чорнобильській АЕС радіаційну обстановку на великій те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риторії визначав ізотоп йоду-131. Аналіз показав, що на певній частині біосфери викиди цього ізотопу становили до 4 г. Визначте, протягом якого часу йод-131 у біосфері впливатиме на живі організми, якщо період напіврозпаду йоду-131 становить 8 діб, а допустима його кількість — 0,003 г.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Відповідь. 80 діб.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Додаткові запитання:</w:t>
      </w:r>
    </w:p>
    <w:p w:rsidR="00B536EF" w:rsidRPr="006E1651" w:rsidRDefault="00B536EF" w:rsidP="00EF7BE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Які радіонукліди накопичуються в організмі?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(Калій - 40, уран, </w:t>
      </w:r>
      <w:r w:rsidRPr="006E1651">
        <w:rPr>
          <w:rFonts w:ascii="Times New Roman" w:hAnsi="Times New Roman" w:cs="Times New Roman"/>
          <w:sz w:val="32"/>
          <w:szCs w:val="32"/>
        </w:rPr>
        <w:t xml:space="preserve">вутець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-14, полоній - 210, свинець - 210, торій, радій.)</w:t>
      </w:r>
    </w:p>
    <w:p w:rsidR="00B536EF" w:rsidRPr="006E1651" w:rsidRDefault="00B536EF" w:rsidP="00EF7BE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Які продукти виводять радіонукліди з організму людини?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(Плоди, що багаті на клітковину: буряк столовий, смородина, шкірка цитру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сових, яка містить пектинові речовини, насіння і плоди жовтого, оранжевого, червоного кольору, що містять фітинову кислоту і флавоніди. Фітинова кислота і флавоніди — це пігменти рослин.)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II. Вивчення нового матеріалу.</w:t>
      </w:r>
    </w:p>
    <w:p w:rsidR="00B536EF" w:rsidRPr="006E1651" w:rsidRDefault="00B536EF" w:rsidP="00EF7BE1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1.</w:t>
      </w: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Актуалізація опорних знань учнів. Робота зі схемою.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Перетворення речовин в організмі людини.</w:t>
      </w:r>
    </w:p>
    <w:p w:rsidR="00B536EF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Зі схемою працюють дві команди учнів.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Завдання для І команди.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 Учасни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ки команди знаходять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відповідь на запитання: “Які речовини необхідні для життєдіяльності клітин організму?” і записують це на схемі “Надходження речовин”. Усно команда дає відповідь на запитання: “Які системи органів забезпечують надходження цих речовин в організм?”.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Завдання для II команди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. 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найти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 відповідь на запитання: “Які кінцеві продукти обміну утворюються в клітинах тканин?” і записати це на схемі. Усно команда дає відповідь на запитання: “Через які органи виводяться кінцеві продукти обміну речовин з організму людини?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( учні </w:t>
      </w:r>
      <w:r w:rsidRPr="006E1651">
        <w:rPr>
          <w:rFonts w:ascii="Times New Roman" w:hAnsi="Times New Roman" w:cs="Times New Roman"/>
          <w:i/>
          <w:iCs/>
          <w:sz w:val="32"/>
          <w:szCs w:val="32"/>
          <w:lang w:val="uk-UA"/>
        </w:rPr>
        <w:t>називають ті, які їм відомі.)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Тоді, коли І і II команди працюють зі схемою, вчитель проводить фронтальну бесіду з класом:</w:t>
      </w:r>
    </w:p>
    <w:p w:rsidR="00B536EF" w:rsidRPr="00004612" w:rsidRDefault="00B536EF" w:rsidP="00004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lang w:val="uk-UA"/>
        </w:rPr>
        <w:t>Що забезпечує в організмі людини зв’язок клітин з продуктами обміну речовин?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i/>
          <w:iCs/>
          <w:sz w:val="32"/>
          <w:szCs w:val="32"/>
          <w:lang w:val="uk-UA"/>
        </w:rPr>
        <w:t>(Внутрішнє середовище.)</w:t>
      </w:r>
    </w:p>
    <w:p w:rsidR="00B536EF" w:rsidRPr="00004612" w:rsidRDefault="00B536EF" w:rsidP="00004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lang w:val="uk-UA"/>
        </w:rPr>
        <w:t>Які основні компоненти внутрішнього середовища організму людини? (Тканинна рідина, кров, лімфа.)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Вчитель перевіряє, чи правильно вказали учні І команди речовини, що зміню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ють склад внутрішнього середовища організму людини.</w:t>
      </w:r>
    </w:p>
    <w:p w:rsidR="00B536EF" w:rsidRPr="006E1651" w:rsidRDefault="00B536EF" w:rsidP="0000461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2.</w:t>
      </w: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Робота з підручником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(с. 213).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Учням II команди надається допомога </w:t>
      </w:r>
      <w:r w:rsidRPr="006E1651">
        <w:rPr>
          <w:rFonts w:ascii="Times New Roman" w:hAnsi="Times New Roman" w:cs="Times New Roman"/>
          <w:sz w:val="32"/>
          <w:szCs w:val="32"/>
        </w:rPr>
        <w:t xml:space="preserve">(мал.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82 підручника).</w:t>
      </w:r>
    </w:p>
    <w:p w:rsidR="00B536EF" w:rsidRPr="00004612" w:rsidRDefault="00B536EF" w:rsidP="00004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lang w:val="uk-UA"/>
        </w:rPr>
        <w:t>Який орган забезпечує видалення рідких шкідливих речовин (сечовина, сечова кислота, солі) і води з організму?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(Нирки.)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Вчитель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. Отже, завдяки діяльності легень, шкіри, кишечника і нирок з орга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нізму виділяється більшість кінцевих продуктів обміну речовин.</w:t>
      </w:r>
    </w:p>
    <w:p w:rsidR="00B536EF" w:rsidRPr="00004612" w:rsidRDefault="00B536EF" w:rsidP="00004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lang w:val="uk-UA"/>
        </w:rPr>
        <w:t>А до якої системи внутрішніх органів належать нирки?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(Сечовидільної системи.)</w:t>
      </w:r>
    </w:p>
    <w:p w:rsidR="00B536EF" w:rsidRPr="006E1651" w:rsidRDefault="00B536EF" w:rsidP="0000461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3.</w:t>
      </w: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Розповідь вчителя.</w:t>
      </w:r>
    </w:p>
    <w:p w:rsidR="00B536EF" w:rsidRPr="006E1651" w:rsidRDefault="00B536EF" w:rsidP="0000461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Будова сечовидільної системи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В організмі постійно здійснюється оновлення речовин клітин. Так, половина всіх білків нашого тіла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замінюється протягом 18 діб, а б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ілки печінки — за 17-20 діб; протягом року кров повністю оновлюється 3 рази. Однак внутрішнє середо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вище організму при цьому залишається відносно сталим.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Ще в минулому столітті французький фізіолог Клод Бернар дійшов висновку, що якби кінцеві продукти обміну не видалялись з внутрішнього середовища, то клітини загинули би від порушення його складу (надлишку води, кислот, солей).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Таким чином, з одного боку внутрішнє середовище безперервно змінюєть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ся, а з іншого є сталим, у чому виявляється його життєва необхідність.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u w:val="single"/>
          <w:lang w:val="uk-UA"/>
        </w:rPr>
        <w:t>Проблемне запитання.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 Як же вирішується ця суперечність?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Напевно, ви здогадуєтесь, що у підтриманні сталості внутрішнього середо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вища — гомеостазу — вирішальну роль відіграє сечовидільна система. Вона і забезпечує виведення рідких шкідливих речовин з крові. До сечовидільної систе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ми належать: нирки, сечоводи, сечовий міхур і сечовивідний канал.</w:t>
      </w:r>
    </w:p>
    <w:p w:rsidR="00B536EF" w:rsidRPr="006E1651" w:rsidRDefault="00B536EF" w:rsidP="0000461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Будова нирки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Нирки — парні органи, кожна близько 150 г, бобоподібної форми, розташо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вані з обох боків хребта в поперековій ділянці черевної порожнини. Через кожну нирку щохвилини проходить 0,75 л крові, за 8-10 хв теоретично вся кров організ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му один раз проходить через нирки й очищається від шкідливих речовин. На внутрішній увігнутій поверхні нирки розміщені так звані “ворота”, через які проходять сечовід, ниркові артерії, вени, лімфатичні судини і нерви. Дивлячись на нирку в розрізі, видно, що вона складається з двох шарів: зовнішній шар (темніший) — кірковий, внутрішній — мозковий. У нирці є порожнина — нир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softHyphen/>
        <w:t>кова миска, яка переходить у сечовід. Під мікроскопом помітно, що кожна нирка складається з “міні-нирок” — утворів, що називаються нефронами. Нефрон вперше описав у 1788 році О.М. Шумлянський.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Будова нефрону (Учитель використовує схему “Нефрон ”.)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Ниркова артерія, приносна артерія, виносна артерія, капсула Шумлянського, звивисті канальці І порядку, звивисті канальці II порядку, збірна трубка (піраміда мозкової речовини), ниркова вена.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Тиск у приносній артерії становить 95 </w:t>
      </w:r>
      <w:r w:rsidRPr="006E1651">
        <w:rPr>
          <w:rFonts w:ascii="Times New Roman" w:hAnsi="Times New Roman" w:cs="Times New Roman"/>
          <w:sz w:val="32"/>
          <w:szCs w:val="32"/>
        </w:rPr>
        <w:t xml:space="preserve">мм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рт. </w:t>
      </w:r>
      <w:r w:rsidRPr="006E1651">
        <w:rPr>
          <w:rFonts w:ascii="Times New Roman" w:hAnsi="Times New Roman" w:cs="Times New Roman"/>
          <w:sz w:val="32"/>
          <w:szCs w:val="32"/>
        </w:rPr>
        <w:t xml:space="preserve">ст.,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у судинному капілярному клубочку — 57 </w:t>
      </w:r>
      <w:r w:rsidRPr="006E1651">
        <w:rPr>
          <w:rFonts w:ascii="Times New Roman" w:hAnsi="Times New Roman" w:cs="Times New Roman"/>
          <w:sz w:val="32"/>
          <w:szCs w:val="32"/>
        </w:rPr>
        <w:t xml:space="preserve">мм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рт. </w:t>
      </w:r>
      <w:r w:rsidRPr="006E1651">
        <w:rPr>
          <w:rFonts w:ascii="Times New Roman" w:hAnsi="Times New Roman" w:cs="Times New Roman"/>
          <w:sz w:val="32"/>
          <w:szCs w:val="32"/>
        </w:rPr>
        <w:t xml:space="preserve">ст.,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у виносній артерії—25 мм рт. ст.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Стінки канальців, як і кожна з двох стінок капсули, утворені одним шаром епітеліальних клітин. Завдяки різниці тиску й одношаровим стінкам відбувається фільтрація крові від шкідливих речовин.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Запитання для обговорення:</w:t>
      </w:r>
    </w:p>
    <w:p w:rsidR="00B536EF" w:rsidRPr="00004612" w:rsidRDefault="00B536EF" w:rsidP="000046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04612">
        <w:rPr>
          <w:rFonts w:ascii="Times New Roman" w:hAnsi="Times New Roman" w:cs="Times New Roman"/>
          <w:sz w:val="32"/>
          <w:szCs w:val="32"/>
          <w:lang w:val="uk-UA"/>
        </w:rPr>
        <w:t>Які особливості будови нирок забезпечують виконання їхньої функції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04612">
        <w:rPr>
          <w:rFonts w:ascii="Times New Roman" w:hAnsi="Times New Roman" w:cs="Times New Roman"/>
          <w:sz w:val="32"/>
          <w:szCs w:val="32"/>
          <w:lang w:val="uk-UA"/>
        </w:rPr>
        <w:t>— фільтрації крові?</w:t>
      </w:r>
    </w:p>
    <w:p w:rsidR="00B536EF" w:rsidRPr="006E1651" w:rsidRDefault="00B536EF" w:rsidP="000046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-   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Кров проходить через подвійну сітку капілярів (це судинний клубочок та сітка капілярів, що обплітають ниркові канальці). Діаметр виносної судини в капілярному клубочку значно менший, ніж приносної, тому виникає різниця тисків, що забезпечує фільтрацію крові.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sz w:val="32"/>
          <w:szCs w:val="32"/>
          <w:lang w:val="uk-UA"/>
        </w:rPr>
        <w:t>Ш. Закріплення вивченого матеріалу.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Гра “Поле чудес”</w:t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Відгадайте терміни, з якими ви ознайомилися на уроці.</w:t>
      </w:r>
    </w:p>
    <w:p w:rsidR="00B536EF" w:rsidRPr="006E1651" w:rsidRDefault="00B536EF" w:rsidP="000046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Парний орган сечовидільної системи.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9"/>
        <w:gridCol w:w="567"/>
        <w:gridCol w:w="567"/>
        <w:gridCol w:w="567"/>
      </w:tblGrid>
      <w:tr w:rsidR="00B536EF" w:rsidRPr="00505FE5">
        <w:tc>
          <w:tcPr>
            <w:tcW w:w="567" w:type="dxa"/>
          </w:tcPr>
          <w:p w:rsidR="00B536EF" w:rsidRPr="00505FE5" w:rsidRDefault="00B536EF" w:rsidP="00505F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567" w:type="dxa"/>
          </w:tcPr>
          <w:p w:rsidR="00B536EF" w:rsidRPr="00505FE5" w:rsidRDefault="00B536EF" w:rsidP="00505F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567" w:type="dxa"/>
          </w:tcPr>
          <w:p w:rsidR="00B536EF" w:rsidRPr="00505FE5" w:rsidRDefault="00B536EF" w:rsidP="00505F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</w:t>
            </w:r>
          </w:p>
        </w:tc>
        <w:tc>
          <w:tcPr>
            <w:tcW w:w="567" w:type="dxa"/>
          </w:tcPr>
          <w:p w:rsidR="00B536EF" w:rsidRPr="00505FE5" w:rsidRDefault="00B536EF" w:rsidP="00505F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</w:tr>
    </w:tbl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6EF" w:rsidRPr="006E1651" w:rsidRDefault="00B536EF" w:rsidP="00337A4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Найменша структурна одиниця нирки.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709"/>
      </w:tblGrid>
      <w:tr w:rsidR="00B536EF" w:rsidRPr="00505FE5">
        <w:tc>
          <w:tcPr>
            <w:tcW w:w="675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</w:t>
            </w:r>
          </w:p>
        </w:tc>
        <w:tc>
          <w:tcPr>
            <w:tcW w:w="708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</w:p>
        </w:tc>
      </w:tr>
    </w:tbl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536EF" w:rsidRPr="006E1651" w:rsidRDefault="00B536EF" w:rsidP="00337A4E">
      <w:pPr>
        <w:spacing w:after="0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 w:eastAsia="ru-RU"/>
        </w:rPr>
        <w:t>3.</w:t>
      </w:r>
      <w:r w:rsidRPr="006E165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Система </w:t>
      </w:r>
      <w:r w:rsidRPr="006E1651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органів, що забезпечує виведення шкідливих рідких речовин з організму людини.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46"/>
        <w:gridCol w:w="695"/>
      </w:tblGrid>
      <w:tr w:rsidR="00B536EF" w:rsidRPr="00505FE5">
        <w:tc>
          <w:tcPr>
            <w:tcW w:w="675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С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Е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Ч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О</w:t>
            </w:r>
          </w:p>
        </w:tc>
        <w:tc>
          <w:tcPr>
            <w:tcW w:w="708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В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И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Д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І</w:t>
            </w:r>
          </w:p>
        </w:tc>
        <w:tc>
          <w:tcPr>
            <w:tcW w:w="708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Ь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Н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</w:pPr>
            <w:r w:rsidRPr="00505FE5">
              <w:rPr>
                <w:rFonts w:ascii="Times New Roman" w:hAnsi="Times New Roman" w:cs="Times New Roman"/>
                <w:sz w:val="32"/>
                <w:szCs w:val="32"/>
                <w:lang w:val="uk-UA" w:eastAsia="ru-RU"/>
              </w:rPr>
              <w:t>А</w:t>
            </w:r>
          </w:p>
        </w:tc>
      </w:tr>
    </w:tbl>
    <w:p w:rsidR="00B536EF" w:rsidRPr="006E1651" w:rsidRDefault="00B536EF" w:rsidP="006E1651">
      <w:pPr>
        <w:spacing w:after="0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B536EF" w:rsidRPr="006E1651" w:rsidRDefault="00B536EF" w:rsidP="00337A4E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4.</w:t>
      </w:r>
      <w:r w:rsidRPr="006E1651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Речовина, без якої жодна жива істота не може існувати.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09"/>
        <w:gridCol w:w="709"/>
        <w:gridCol w:w="709"/>
      </w:tblGrid>
      <w:tr w:rsidR="00B536EF" w:rsidRPr="00505FE5">
        <w:tc>
          <w:tcPr>
            <w:tcW w:w="675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</w:pPr>
            <w:r w:rsidRPr="00505FE5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  <w:t>В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</w:pPr>
            <w:r w:rsidRPr="00505FE5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  <w:t>О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</w:pPr>
            <w:r w:rsidRPr="00505FE5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  <w:t>Д</w:t>
            </w:r>
          </w:p>
        </w:tc>
        <w:tc>
          <w:tcPr>
            <w:tcW w:w="709" w:type="dxa"/>
          </w:tcPr>
          <w:p w:rsidR="00B536EF" w:rsidRPr="00505FE5" w:rsidRDefault="00B536EF" w:rsidP="00505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</w:pPr>
            <w:r w:rsidRPr="00505FE5">
              <w:rPr>
                <w:rFonts w:ascii="Times New Roman" w:hAnsi="Times New Roman" w:cs="Times New Roman"/>
                <w:color w:val="000000"/>
                <w:spacing w:val="20"/>
                <w:sz w:val="32"/>
                <w:szCs w:val="32"/>
                <w:lang w:val="uk-UA" w:eastAsia="uk-UA"/>
              </w:rPr>
              <w:t>А</w:t>
            </w:r>
          </w:p>
        </w:tc>
      </w:tr>
    </w:tbl>
    <w:p w:rsidR="00B536EF" w:rsidRDefault="00B536EF" w:rsidP="006E1651">
      <w:pPr>
        <w:spacing w:after="0"/>
        <w:rPr>
          <w:rFonts w:ascii="Times New Roman" w:hAnsi="Times New Roman" w:cs="Times New Roman"/>
          <w:color w:val="000000"/>
          <w:spacing w:val="20"/>
          <w:sz w:val="32"/>
          <w:szCs w:val="32"/>
          <w:u w:val="single"/>
          <w:lang w:val="uk-UA" w:eastAsia="uk-UA"/>
        </w:rPr>
      </w:pPr>
    </w:p>
    <w:p w:rsidR="00B536EF" w:rsidRPr="006E1651" w:rsidRDefault="00B536EF" w:rsidP="006E1651">
      <w:pPr>
        <w:spacing w:after="0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B536EF" w:rsidRPr="006E1651" w:rsidRDefault="00B536EF" w:rsidP="006E1651">
      <w:pPr>
        <w:spacing w:after="0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E1651"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IV. Домашнє завдання.</w:t>
      </w:r>
    </w:p>
    <w:p w:rsidR="00B536EF" w:rsidRPr="006E1651" w:rsidRDefault="00B536EF" w:rsidP="006E1651">
      <w:pPr>
        <w:spacing w:after="0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6E1651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Вивчити §53 підручника.</w:t>
      </w:r>
    </w:p>
    <w:p w:rsidR="00B536EF" w:rsidRDefault="00B536EF" w:rsidP="006E1651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B536EF" w:rsidRDefault="00B536EF" w:rsidP="006E1651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B536EF" w:rsidRDefault="00B536EF" w:rsidP="006E1651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B536EF" w:rsidRDefault="00B536EF" w:rsidP="006E1651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B536EF" w:rsidRDefault="00B536EF" w:rsidP="002D747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6E1651" w:rsidRDefault="00B536EF" w:rsidP="002D7476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І.</w:t>
      </w: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Варіант</w:t>
      </w:r>
    </w:p>
    <w:p w:rsidR="00B536EF" w:rsidRPr="002D7476" w:rsidRDefault="00B536EF" w:rsidP="002D7476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Вуглеводи можуть перетворюватися на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2D7476">
        <w:rPr>
          <w:rFonts w:ascii="Times New Roman" w:hAnsi="Times New Roman" w:cs="Times New Roman"/>
          <w:sz w:val="32"/>
          <w:szCs w:val="32"/>
        </w:rPr>
        <w:t xml:space="preserve">  </w:t>
      </w:r>
      <w:r w:rsidRPr="002D7476">
        <w:rPr>
          <w:rFonts w:ascii="Times New Roman" w:hAnsi="Times New Roman" w:cs="Times New Roman"/>
          <w:sz w:val="32"/>
          <w:szCs w:val="32"/>
          <w:lang w:val="uk-UA"/>
        </w:rPr>
        <w:t>__________________</w:t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  <w:lang w:val="uk-UA"/>
        </w:rPr>
        <w:t>_</w:t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</w:r>
      <w:r w:rsidRPr="002D7476">
        <w:rPr>
          <w:rFonts w:ascii="Times New Roman" w:hAnsi="Times New Roman" w:cs="Times New Roman"/>
          <w:sz w:val="32"/>
          <w:szCs w:val="32"/>
        </w:rPr>
        <w:softHyphen/>
        <w:t>__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                                          </w:t>
      </w:r>
    </w:p>
    <w:p w:rsidR="00B536EF" w:rsidRPr="00004612" w:rsidRDefault="00B536EF" w:rsidP="002D7476">
      <w:pPr>
        <w:rPr>
          <w:rFonts w:ascii="Times New Roman" w:hAnsi="Times New Roman" w:cs="Times New Roman"/>
          <w:sz w:val="32"/>
          <w:szCs w:val="32"/>
        </w:rPr>
      </w:pPr>
      <w:r w:rsidRPr="002D7476">
        <w:rPr>
          <w:rFonts w:ascii="Times New Roman" w:hAnsi="Times New Roman" w:cs="Times New Roman"/>
          <w:sz w:val="32"/>
          <w:szCs w:val="32"/>
        </w:rPr>
        <w:t>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Вітаміни входять до складу</w:t>
      </w:r>
      <w:r w:rsidRPr="002D7476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B536EF" w:rsidRPr="006E1651" w:rsidRDefault="00B536EF" w:rsidP="002D747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D7476">
        <w:rPr>
          <w:rFonts w:ascii="Times New Roman" w:hAnsi="Times New Roman" w:cs="Times New Roman"/>
          <w:sz w:val="32"/>
          <w:szCs w:val="32"/>
        </w:rPr>
        <w:t>3.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Обмін речовин по-іншому називається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2D747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4.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Надлишок вітамінів в організмі зумовлює захворювання,</w:t>
      </w:r>
    </w:p>
    <w:p w:rsidR="00B536EF" w:rsidRPr="006E1651" w:rsidRDefault="00B536EF" w:rsidP="002D747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яке називається</w:t>
      </w:r>
      <w:r w:rsidRPr="007C5EE7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Головна функція вуглеводів — це</w:t>
      </w:r>
      <w:r w:rsidRPr="00221EA3">
        <w:rPr>
          <w:rFonts w:ascii="Times New Roman" w:hAnsi="Times New Roman" w:cs="Times New Roman"/>
          <w:sz w:val="32"/>
          <w:szCs w:val="32"/>
        </w:rPr>
        <w:t>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6.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Найбільш енергоємні речовини — це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7.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Авітаміноз, що виникає в результаті нестачі вітаміну Д, </w:t>
      </w:r>
      <w:r w:rsidRPr="00221EA3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називається</w:t>
      </w:r>
      <w:r w:rsidRPr="00221EA3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8.</w:t>
      </w:r>
      <w:r>
        <w:rPr>
          <w:rFonts w:ascii="Times New Roman" w:hAnsi="Times New Roman" w:cs="Times New Roman"/>
          <w:sz w:val="32"/>
          <w:szCs w:val="32"/>
          <w:lang w:val="uk-UA"/>
        </w:rPr>
        <w:t>Енергія при а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симіляції</w:t>
      </w:r>
      <w:r w:rsidRPr="007C5EE7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9.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 обміні речовин вода виконує роль</w:t>
      </w:r>
      <w:r w:rsidRPr="007C5EE7">
        <w:rPr>
          <w:rFonts w:ascii="Times New Roman" w:hAnsi="Times New Roman" w:cs="Times New Roman"/>
          <w:sz w:val="32"/>
          <w:szCs w:val="32"/>
        </w:rPr>
        <w:t>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10.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Кінцеві продукти обміну білків — це</w:t>
      </w:r>
      <w:r w:rsidRPr="007C5EE7">
        <w:rPr>
          <w:rFonts w:ascii="Times New Roman" w:hAnsi="Times New Roman" w:cs="Times New Roman"/>
          <w:sz w:val="32"/>
          <w:szCs w:val="32"/>
        </w:rPr>
        <w:t>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11.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Біологічні каталізатори — це</w:t>
      </w:r>
      <w:r w:rsidRPr="007C5EE7">
        <w:rPr>
          <w:rFonts w:ascii="Times New Roman" w:hAnsi="Times New Roman" w:cs="Times New Roman"/>
          <w:sz w:val="32"/>
          <w:szCs w:val="32"/>
          <w:lang w:val="uk-UA"/>
        </w:rPr>
        <w:t>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7C5EE7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12.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“ Куряча сліпота” пов’язана з нестачею в організмі вітаміну</w:t>
      </w:r>
      <w:r w:rsidRPr="007C5EE7">
        <w:rPr>
          <w:rFonts w:ascii="Times New Roman" w:hAnsi="Times New Roman" w:cs="Times New Roman"/>
          <w:sz w:val="32"/>
          <w:szCs w:val="32"/>
          <w:lang w:val="uk-UA"/>
        </w:rPr>
        <w:t>____</w:t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7C5EE7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:rsidR="00B536EF" w:rsidRPr="006E1651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Варіант</w:t>
      </w:r>
    </w:p>
    <w:p w:rsidR="00B536EF" w:rsidRPr="006E1651" w:rsidRDefault="00B536EF" w:rsidP="007C5EE7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В результаті метаболізму з аміаку утворюється</w:t>
      </w:r>
      <w:r w:rsidRPr="007C5EE7">
        <w:rPr>
          <w:rFonts w:ascii="Times New Roman" w:hAnsi="Times New Roman" w:cs="Times New Roman"/>
          <w:sz w:val="32"/>
          <w:szCs w:val="32"/>
        </w:rPr>
        <w:t>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При нестачі вітамінів в організмі виникають захворювання,</w:t>
      </w:r>
    </w:p>
    <w:p w:rsidR="00B536EF" w:rsidRPr="006E1651" w:rsidRDefault="00B536EF" w:rsidP="002D747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E1651">
        <w:rPr>
          <w:rFonts w:ascii="Times New Roman" w:hAnsi="Times New Roman" w:cs="Times New Roman"/>
          <w:sz w:val="32"/>
          <w:szCs w:val="32"/>
          <w:lang w:val="uk-UA"/>
        </w:rPr>
        <w:t>що називаються</w:t>
      </w:r>
      <w:r w:rsidRPr="00221EA3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221EA3" w:rsidRDefault="00B536EF" w:rsidP="007C5EE7">
      <w:pPr>
        <w:rPr>
          <w:rFonts w:ascii="Times New Roman" w:hAnsi="Times New Roman" w:cs="Times New Roman"/>
          <w:sz w:val="32"/>
          <w:szCs w:val="32"/>
        </w:rPr>
      </w:pPr>
      <w:r w:rsidRPr="007C5EE7">
        <w:rPr>
          <w:rFonts w:ascii="Times New Roman" w:hAnsi="Times New Roman" w:cs="Times New Roman"/>
          <w:sz w:val="32"/>
          <w:szCs w:val="32"/>
        </w:rPr>
        <w:t>3.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Авітаміноз, що виникає в результаті нестачі вітаміну С, </w:t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азивається</w:t>
      </w:r>
      <w:r w:rsidRPr="00221EA3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221EA3" w:rsidRDefault="00B536EF" w:rsidP="007C5EE7">
      <w:pPr>
        <w:rPr>
          <w:rFonts w:ascii="Times New Roman" w:hAnsi="Times New Roman" w:cs="Times New Roman"/>
          <w:sz w:val="32"/>
          <w:szCs w:val="32"/>
        </w:rPr>
      </w:pPr>
      <w:r w:rsidRPr="007C5EE7">
        <w:rPr>
          <w:rFonts w:ascii="Times New Roman" w:hAnsi="Times New Roman" w:cs="Times New Roman"/>
          <w:sz w:val="32"/>
          <w:szCs w:val="32"/>
        </w:rPr>
        <w:t>4.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 xml:space="preserve">Авітаміноз, що виникає в результаті нестачі вітаміну В , </w:t>
      </w:r>
    </w:p>
    <w:p w:rsidR="00B536EF" w:rsidRPr="006E1651" w:rsidRDefault="00B536EF" w:rsidP="007C5EE7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азивається</w:t>
      </w:r>
      <w:r w:rsidRPr="007C5EE7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  <w:lang w:val="uk-UA"/>
        </w:rPr>
        <w:t>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5.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Біосинтез по-іншому називають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6.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Енергія при дисиміляції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</w:t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7.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З жирів білки утворюватися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</w:t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  <w:lang w:val="uk-UA"/>
        </w:rPr>
        <w:t>8.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Кінцеві продукти обміну вуглеводів — це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9.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Кінцеві продукти обміну жирів — це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10.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Провідну роль в обміні речовин відіграють такі речовини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________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____________________________________________________________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11.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Залишок жиру відкладається в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7C5EE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5EE7">
        <w:rPr>
          <w:rFonts w:ascii="Times New Roman" w:hAnsi="Times New Roman" w:cs="Times New Roman"/>
          <w:sz w:val="32"/>
          <w:szCs w:val="32"/>
        </w:rPr>
        <w:t>12.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>Бар’єрну функцію в організмі людини виконує</w:t>
      </w:r>
      <w:r>
        <w:rPr>
          <w:rFonts w:ascii="Times New Roman" w:hAnsi="Times New Roman" w:cs="Times New Roman"/>
          <w:sz w:val="32"/>
          <w:szCs w:val="32"/>
          <w:lang w:val="uk-UA"/>
        </w:rPr>
        <w:t>__________________</w:t>
      </w:r>
      <w:r w:rsidRPr="006E1651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B536EF" w:rsidRPr="006E1651" w:rsidRDefault="00B536EF" w:rsidP="006E165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536EF" w:rsidRPr="006E1651" w:rsidSect="00221EA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325F2123"/>
    <w:multiLevelType w:val="hybridMultilevel"/>
    <w:tmpl w:val="05249A56"/>
    <w:lvl w:ilvl="0" w:tplc="A8AAF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51"/>
    <w:rsid w:val="00004612"/>
    <w:rsid w:val="00221EA3"/>
    <w:rsid w:val="002D7476"/>
    <w:rsid w:val="00337A4E"/>
    <w:rsid w:val="003632CC"/>
    <w:rsid w:val="00505FE5"/>
    <w:rsid w:val="006E1651"/>
    <w:rsid w:val="007C09B7"/>
    <w:rsid w:val="007C5EE7"/>
    <w:rsid w:val="00B536EF"/>
    <w:rsid w:val="00CA1943"/>
    <w:rsid w:val="00EF7BE1"/>
    <w:rsid w:val="00F8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3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4612"/>
    <w:pPr>
      <w:ind w:left="720"/>
    </w:pPr>
  </w:style>
  <w:style w:type="table" w:styleId="TableGrid">
    <w:name w:val="Table Grid"/>
    <w:basedOn w:val="TableNormal"/>
    <w:uiPriority w:val="99"/>
    <w:rsid w:val="000046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5482</Words>
  <Characters>3126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Admin</dc:creator>
  <cp:keywords/>
  <dc:description/>
  <cp:lastModifiedBy>Pupil</cp:lastModifiedBy>
  <cp:revision>2</cp:revision>
  <dcterms:created xsi:type="dcterms:W3CDTF">2016-02-03T08:18:00Z</dcterms:created>
  <dcterms:modified xsi:type="dcterms:W3CDTF">2016-02-03T08:18:00Z</dcterms:modified>
</cp:coreProperties>
</file>